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3AEBE" w14:textId="77777777" w:rsidR="001E6529" w:rsidRDefault="00000000">
      <w:pPr>
        <w:pStyle w:val="Heading1"/>
        <w:spacing w:before="80"/>
        <w:ind w:right="1"/>
        <w:jc w:val="center"/>
      </w:pPr>
      <w:r>
        <w:t xml:space="preserve">JOB </w:t>
      </w:r>
      <w:r>
        <w:rPr>
          <w:spacing w:val="-2"/>
        </w:rPr>
        <w:t>DESCRIPTION</w:t>
      </w:r>
    </w:p>
    <w:p w14:paraId="3683AEBF" w14:textId="77777777" w:rsidR="001E6529" w:rsidRDefault="00000000">
      <w:pPr>
        <w:ind w:left="41"/>
        <w:jc w:val="center"/>
        <w:rPr>
          <w:b/>
          <w:sz w:val="24"/>
        </w:rPr>
      </w:pPr>
      <w:r>
        <w:rPr>
          <w:b/>
          <w:sz w:val="24"/>
        </w:rPr>
        <w:t>TOWN</w:t>
      </w:r>
      <w:r>
        <w:rPr>
          <w:b/>
          <w:spacing w:val="-1"/>
          <w:sz w:val="24"/>
        </w:rPr>
        <w:t xml:space="preserve"> </w:t>
      </w:r>
      <w:r>
        <w:rPr>
          <w:b/>
          <w:sz w:val="24"/>
        </w:rPr>
        <w:t>OF</w:t>
      </w:r>
      <w:r>
        <w:rPr>
          <w:b/>
          <w:spacing w:val="-1"/>
          <w:sz w:val="24"/>
        </w:rPr>
        <w:t xml:space="preserve"> </w:t>
      </w:r>
      <w:r>
        <w:rPr>
          <w:b/>
          <w:sz w:val="24"/>
        </w:rPr>
        <w:t>CROSS</w:t>
      </w:r>
      <w:r>
        <w:rPr>
          <w:b/>
          <w:spacing w:val="-3"/>
          <w:sz w:val="24"/>
        </w:rPr>
        <w:t xml:space="preserve"> </w:t>
      </w:r>
      <w:r>
        <w:rPr>
          <w:b/>
          <w:sz w:val="24"/>
        </w:rPr>
        <w:t xml:space="preserve">ROADS, </w:t>
      </w:r>
      <w:r>
        <w:rPr>
          <w:b/>
          <w:spacing w:val="-4"/>
          <w:sz w:val="24"/>
        </w:rPr>
        <w:t>TEXAS</w:t>
      </w:r>
    </w:p>
    <w:p w14:paraId="3683AEC0" w14:textId="77777777" w:rsidR="001E6529" w:rsidRDefault="001E6529">
      <w:pPr>
        <w:pStyle w:val="BodyText"/>
        <w:spacing w:before="54"/>
        <w:ind w:firstLine="0"/>
        <w:rPr>
          <w:b/>
          <w:sz w:val="20"/>
        </w:rPr>
      </w:pPr>
    </w:p>
    <w:tbl>
      <w:tblPr>
        <w:tblW w:w="0" w:type="auto"/>
        <w:tblInd w:w="117" w:type="dxa"/>
        <w:tblLayout w:type="fixed"/>
        <w:tblCellMar>
          <w:left w:w="0" w:type="dxa"/>
          <w:right w:w="0" w:type="dxa"/>
        </w:tblCellMar>
        <w:tblLook w:val="01E0" w:firstRow="1" w:lastRow="1" w:firstColumn="1" w:lastColumn="1" w:noHBand="0" w:noVBand="0"/>
      </w:tblPr>
      <w:tblGrid>
        <w:gridCol w:w="1817"/>
        <w:gridCol w:w="3608"/>
        <w:gridCol w:w="3652"/>
      </w:tblGrid>
      <w:tr w:rsidR="001E6529" w14:paraId="3683AEC7" w14:textId="77777777">
        <w:trPr>
          <w:trHeight w:val="754"/>
        </w:trPr>
        <w:tc>
          <w:tcPr>
            <w:tcW w:w="1817" w:type="dxa"/>
          </w:tcPr>
          <w:p w14:paraId="3683AEC1" w14:textId="77777777" w:rsidR="001E6529" w:rsidRDefault="00000000">
            <w:pPr>
              <w:pStyle w:val="TableParagraph"/>
              <w:spacing w:line="268" w:lineRule="exact"/>
              <w:rPr>
                <w:b/>
                <w:sz w:val="24"/>
              </w:rPr>
            </w:pPr>
            <w:r>
              <w:rPr>
                <w:b/>
                <w:spacing w:val="-2"/>
                <w:sz w:val="24"/>
              </w:rPr>
              <w:t>TITLE:</w:t>
            </w:r>
          </w:p>
          <w:p w14:paraId="3683AEC2" w14:textId="77777777" w:rsidR="001E6529" w:rsidRDefault="00000000">
            <w:pPr>
              <w:pStyle w:val="TableParagraph"/>
              <w:spacing w:before="137"/>
              <w:rPr>
                <w:b/>
                <w:sz w:val="24"/>
              </w:rPr>
            </w:pPr>
            <w:r>
              <w:rPr>
                <w:b/>
                <w:sz w:val="24"/>
              </w:rPr>
              <w:t>REPORTS</w:t>
            </w:r>
            <w:r>
              <w:rPr>
                <w:b/>
                <w:spacing w:val="-5"/>
                <w:sz w:val="24"/>
              </w:rPr>
              <w:t xml:space="preserve"> TO:</w:t>
            </w:r>
          </w:p>
        </w:tc>
        <w:tc>
          <w:tcPr>
            <w:tcW w:w="3608" w:type="dxa"/>
          </w:tcPr>
          <w:p w14:paraId="3683AEC3" w14:textId="5901D7E3" w:rsidR="001E6529" w:rsidRDefault="00FC6E6D">
            <w:pPr>
              <w:pStyle w:val="TableParagraph"/>
              <w:spacing w:line="268" w:lineRule="exact"/>
              <w:ind w:left="124"/>
              <w:rPr>
                <w:sz w:val="24"/>
              </w:rPr>
            </w:pPr>
            <w:r>
              <w:rPr>
                <w:sz w:val="24"/>
              </w:rPr>
              <w:t>TOWN SECRETARY</w:t>
            </w:r>
          </w:p>
          <w:p w14:paraId="3683AEC4" w14:textId="77777777" w:rsidR="001E6529" w:rsidRDefault="00000000">
            <w:pPr>
              <w:pStyle w:val="TableParagraph"/>
              <w:spacing w:before="137"/>
              <w:ind w:left="124"/>
              <w:rPr>
                <w:sz w:val="24"/>
              </w:rPr>
            </w:pPr>
            <w:r>
              <w:rPr>
                <w:sz w:val="24"/>
              </w:rPr>
              <w:t xml:space="preserve">TOWN </w:t>
            </w:r>
            <w:r>
              <w:rPr>
                <w:spacing w:val="-2"/>
                <w:sz w:val="24"/>
              </w:rPr>
              <w:t>ADMINISTRATOR</w:t>
            </w:r>
          </w:p>
        </w:tc>
        <w:tc>
          <w:tcPr>
            <w:tcW w:w="3652" w:type="dxa"/>
          </w:tcPr>
          <w:p w14:paraId="3683AEC5" w14:textId="63F10069" w:rsidR="001E6529" w:rsidRDefault="00000000">
            <w:pPr>
              <w:pStyle w:val="TableParagraph"/>
              <w:spacing w:line="268" w:lineRule="exact"/>
              <w:ind w:left="385"/>
              <w:rPr>
                <w:sz w:val="24"/>
              </w:rPr>
            </w:pPr>
            <w:r>
              <w:rPr>
                <w:b/>
                <w:sz w:val="24"/>
              </w:rPr>
              <w:t>UPDATED</w:t>
            </w:r>
            <w:r>
              <w:rPr>
                <w:b/>
                <w:spacing w:val="-3"/>
                <w:sz w:val="24"/>
              </w:rPr>
              <w:t xml:space="preserve"> </w:t>
            </w:r>
            <w:r>
              <w:rPr>
                <w:b/>
                <w:sz w:val="24"/>
              </w:rPr>
              <w:t>DATE:</w:t>
            </w:r>
            <w:r w:rsidR="00F8706C">
              <w:rPr>
                <w:b/>
                <w:spacing w:val="-3"/>
                <w:sz w:val="24"/>
              </w:rPr>
              <w:t xml:space="preserve"> </w:t>
            </w:r>
            <w:r w:rsidR="00F8706C">
              <w:rPr>
                <w:spacing w:val="-1"/>
                <w:sz w:val="24"/>
              </w:rPr>
              <w:t xml:space="preserve">MAY </w:t>
            </w:r>
            <w:r>
              <w:rPr>
                <w:spacing w:val="-4"/>
                <w:sz w:val="24"/>
              </w:rPr>
              <w:t>202</w:t>
            </w:r>
            <w:r w:rsidR="00F8706C">
              <w:rPr>
                <w:spacing w:val="-4"/>
                <w:sz w:val="24"/>
              </w:rPr>
              <w:t>5</w:t>
            </w:r>
          </w:p>
          <w:p w14:paraId="3683AEC6" w14:textId="77777777" w:rsidR="001E6529" w:rsidRDefault="00000000">
            <w:pPr>
              <w:pStyle w:val="TableParagraph"/>
              <w:spacing w:before="137"/>
              <w:ind w:left="385"/>
              <w:rPr>
                <w:sz w:val="24"/>
              </w:rPr>
            </w:pPr>
            <w:r>
              <w:rPr>
                <w:b/>
                <w:spacing w:val="-2"/>
                <w:sz w:val="24"/>
              </w:rPr>
              <w:t>FLSA:</w:t>
            </w:r>
            <w:r>
              <w:rPr>
                <w:spacing w:val="-2"/>
                <w:sz w:val="24"/>
              </w:rPr>
              <w:t>EXEMPT</w:t>
            </w:r>
          </w:p>
        </w:tc>
      </w:tr>
      <w:tr w:rsidR="001E6529" w14:paraId="3683AECB" w14:textId="77777777">
        <w:trPr>
          <w:trHeight w:val="341"/>
        </w:trPr>
        <w:tc>
          <w:tcPr>
            <w:tcW w:w="1817" w:type="dxa"/>
          </w:tcPr>
          <w:p w14:paraId="3683AEC8" w14:textId="77777777" w:rsidR="001E6529" w:rsidRDefault="00000000">
            <w:pPr>
              <w:pStyle w:val="TableParagraph"/>
              <w:spacing w:before="65" w:line="256" w:lineRule="exact"/>
              <w:rPr>
                <w:b/>
                <w:sz w:val="24"/>
              </w:rPr>
            </w:pPr>
            <w:r>
              <w:rPr>
                <w:b/>
                <w:spacing w:val="-2"/>
                <w:sz w:val="24"/>
              </w:rPr>
              <w:t>SALARY:</w:t>
            </w:r>
          </w:p>
        </w:tc>
        <w:tc>
          <w:tcPr>
            <w:tcW w:w="3608" w:type="dxa"/>
          </w:tcPr>
          <w:p w14:paraId="3683AEC9" w14:textId="427CDE1E" w:rsidR="001E6529" w:rsidRDefault="00000000">
            <w:pPr>
              <w:pStyle w:val="TableParagraph"/>
              <w:spacing w:before="65" w:line="256" w:lineRule="exact"/>
              <w:ind w:left="191"/>
              <w:rPr>
                <w:sz w:val="24"/>
              </w:rPr>
            </w:pPr>
            <w:r>
              <w:rPr>
                <w:sz w:val="24"/>
              </w:rPr>
              <w:t>$75,315</w:t>
            </w:r>
            <w:r>
              <w:rPr>
                <w:spacing w:val="-2"/>
                <w:sz w:val="24"/>
              </w:rPr>
              <w:t xml:space="preserve"> </w:t>
            </w:r>
            <w:r>
              <w:rPr>
                <w:sz w:val="24"/>
              </w:rPr>
              <w:t>-</w:t>
            </w:r>
            <w:r>
              <w:rPr>
                <w:spacing w:val="-2"/>
                <w:sz w:val="24"/>
              </w:rPr>
              <w:t xml:space="preserve"> $</w:t>
            </w:r>
            <w:r w:rsidR="00FC6E6D">
              <w:rPr>
                <w:spacing w:val="-2"/>
                <w:sz w:val="24"/>
              </w:rPr>
              <w:t>102</w:t>
            </w:r>
            <w:r>
              <w:rPr>
                <w:spacing w:val="-2"/>
                <w:sz w:val="24"/>
              </w:rPr>
              <w:t>,908</w:t>
            </w:r>
          </w:p>
        </w:tc>
        <w:tc>
          <w:tcPr>
            <w:tcW w:w="3652" w:type="dxa"/>
          </w:tcPr>
          <w:p w14:paraId="3683AECA" w14:textId="77777777" w:rsidR="001E6529" w:rsidRDefault="001E6529">
            <w:pPr>
              <w:pStyle w:val="TableParagraph"/>
              <w:ind w:left="0"/>
              <w:rPr>
                <w:rFonts w:ascii="Times New Roman"/>
                <w:sz w:val="24"/>
              </w:rPr>
            </w:pPr>
          </w:p>
        </w:tc>
      </w:tr>
    </w:tbl>
    <w:p w14:paraId="3683AECC" w14:textId="731FAA40" w:rsidR="001E6529" w:rsidRDefault="00000000">
      <w:pPr>
        <w:spacing w:before="138"/>
        <w:ind w:left="159"/>
        <w:jc w:val="both"/>
        <w:rPr>
          <w:sz w:val="24"/>
        </w:rPr>
      </w:pPr>
      <w:r>
        <w:rPr>
          <w:b/>
          <w:sz w:val="24"/>
        </w:rPr>
        <w:t>HIRING</w:t>
      </w:r>
      <w:r>
        <w:rPr>
          <w:b/>
          <w:spacing w:val="-3"/>
          <w:sz w:val="24"/>
        </w:rPr>
        <w:t xml:space="preserve"> </w:t>
      </w:r>
      <w:r>
        <w:rPr>
          <w:b/>
          <w:sz w:val="24"/>
        </w:rPr>
        <w:t>RANGE:</w:t>
      </w:r>
      <w:r>
        <w:rPr>
          <w:b/>
          <w:spacing w:val="62"/>
          <w:sz w:val="24"/>
        </w:rPr>
        <w:t xml:space="preserve"> </w:t>
      </w:r>
      <w:r>
        <w:rPr>
          <w:sz w:val="24"/>
        </w:rPr>
        <w:t>$</w:t>
      </w:r>
      <w:r w:rsidR="00FC6E6D">
        <w:rPr>
          <w:sz w:val="24"/>
        </w:rPr>
        <w:t>81</w:t>
      </w:r>
      <w:r>
        <w:rPr>
          <w:sz w:val="24"/>
        </w:rPr>
        <w:t>,315</w:t>
      </w:r>
      <w:r>
        <w:rPr>
          <w:spacing w:val="-1"/>
          <w:sz w:val="24"/>
        </w:rPr>
        <w:t xml:space="preserve"> </w:t>
      </w:r>
      <w:r>
        <w:rPr>
          <w:sz w:val="24"/>
        </w:rPr>
        <w:t>-</w:t>
      </w:r>
      <w:r>
        <w:rPr>
          <w:spacing w:val="-5"/>
          <w:sz w:val="24"/>
        </w:rPr>
        <w:t xml:space="preserve"> </w:t>
      </w:r>
      <w:r>
        <w:rPr>
          <w:sz w:val="24"/>
        </w:rPr>
        <w:t>$</w:t>
      </w:r>
      <w:r w:rsidR="008C0E88">
        <w:rPr>
          <w:sz w:val="24"/>
        </w:rPr>
        <w:t>85</w:t>
      </w:r>
      <w:r>
        <w:rPr>
          <w:sz w:val="24"/>
        </w:rPr>
        <w:t>,611</w:t>
      </w:r>
      <w:r>
        <w:rPr>
          <w:spacing w:val="-2"/>
          <w:sz w:val="24"/>
        </w:rPr>
        <w:t xml:space="preserve"> </w:t>
      </w:r>
      <w:r>
        <w:rPr>
          <w:spacing w:val="-5"/>
          <w:sz w:val="24"/>
        </w:rPr>
        <w:t>DOQ</w:t>
      </w:r>
    </w:p>
    <w:p w14:paraId="3683AECD" w14:textId="77777777" w:rsidR="001E6529" w:rsidRDefault="001E6529">
      <w:pPr>
        <w:pStyle w:val="BodyText"/>
        <w:spacing w:before="139"/>
        <w:ind w:firstLine="0"/>
      </w:pPr>
    </w:p>
    <w:p w14:paraId="3683AECE" w14:textId="3361306A" w:rsidR="001E6529" w:rsidRDefault="00000000">
      <w:pPr>
        <w:pStyle w:val="BodyText"/>
        <w:ind w:left="159" w:right="112" w:firstLine="0"/>
        <w:jc w:val="both"/>
      </w:pPr>
      <w:r>
        <w:t xml:space="preserve">Under the general direction of the Town Administrator, the </w:t>
      </w:r>
      <w:r w:rsidR="008650E8">
        <w:t>Town Secretary</w:t>
      </w:r>
      <w:r>
        <w:t xml:space="preserve"> is responsible for</w:t>
      </w:r>
      <w:r w:rsidR="002E3D92" w:rsidRPr="002E3D92">
        <w:t xml:space="preserve"> the mandated functions and statutory requirements of the office of Town Secretary as defined by State law except where Town Council has directed otherwise; performs technical, legal and administrative duties in managing, processing and maintaining all official records of the Town, prepares and distributes agendas, conducts and/or coordinates municipal elections; provides administrative support to the Town Administrator.</w:t>
      </w:r>
      <w:r w:rsidR="008C0E88">
        <w:t xml:space="preserve">  Customer services skills are a must with this position.</w:t>
      </w:r>
    </w:p>
    <w:p w14:paraId="3683AECF" w14:textId="77777777" w:rsidR="001E6529" w:rsidRDefault="001E6529">
      <w:pPr>
        <w:pStyle w:val="BodyText"/>
        <w:ind w:firstLine="0"/>
      </w:pPr>
    </w:p>
    <w:p w14:paraId="3683AED0" w14:textId="585D2941" w:rsidR="001E6529" w:rsidRDefault="00000000">
      <w:pPr>
        <w:pStyle w:val="BodyText"/>
        <w:ind w:left="159" w:right="113" w:firstLine="0"/>
        <w:jc w:val="both"/>
      </w:pPr>
      <w:r>
        <w:t xml:space="preserve">The </w:t>
      </w:r>
      <w:r w:rsidR="004E18EE">
        <w:t xml:space="preserve">Town Secretary </w:t>
      </w:r>
      <w:r w:rsidR="00F90AD4">
        <w:t>attends</w:t>
      </w:r>
      <w:r>
        <w:t xml:space="preserve"> meetings of the Planning and Zoning Commission and Town Council. Attendance at </w:t>
      </w:r>
      <w:r w:rsidR="004E18EE">
        <w:t>the Parks</w:t>
      </w:r>
      <w:r w:rsidR="00F90AD4">
        <w:t xml:space="preserve"> Board or </w:t>
      </w:r>
      <w:r>
        <w:t>Municipal Development District meetings may be required from time to time.</w:t>
      </w:r>
      <w:r>
        <w:rPr>
          <w:spacing w:val="40"/>
        </w:rPr>
        <w:t xml:space="preserve"> </w:t>
      </w:r>
      <w:r>
        <w:t>Work is performed under the direct supervision of the Town Administrator.</w:t>
      </w:r>
    </w:p>
    <w:p w14:paraId="6779D255" w14:textId="77777777" w:rsidR="003450B6" w:rsidRDefault="003450B6">
      <w:pPr>
        <w:pStyle w:val="BodyText"/>
        <w:ind w:left="159" w:right="113" w:firstLine="0"/>
        <w:jc w:val="both"/>
      </w:pPr>
    </w:p>
    <w:p w14:paraId="19EE86AF" w14:textId="2CEC0672" w:rsidR="003450B6" w:rsidRDefault="003450B6">
      <w:pPr>
        <w:pStyle w:val="BodyText"/>
        <w:ind w:left="159" w:right="113" w:firstLine="0"/>
        <w:jc w:val="both"/>
      </w:pPr>
      <w:r w:rsidRPr="003450B6">
        <w:t>The following list of duties serves as only a representative summary of the primary duties and responsibilities. The list is not intended to serve as a comprehensive list of all duties performed by the employee(s) in this classification. The employee may not be required to perform all duties listed and may be required to perform additional, position-specific duties.</w:t>
      </w:r>
    </w:p>
    <w:p w14:paraId="3683AED1" w14:textId="77777777" w:rsidR="001E6529" w:rsidRDefault="001E6529">
      <w:pPr>
        <w:pStyle w:val="BodyText"/>
        <w:ind w:firstLine="0"/>
      </w:pPr>
    </w:p>
    <w:p w14:paraId="3683AED2" w14:textId="77777777" w:rsidR="001E6529" w:rsidRDefault="00000000">
      <w:pPr>
        <w:pStyle w:val="Heading1"/>
        <w:ind w:left="159"/>
        <w:jc w:val="both"/>
      </w:pPr>
      <w:r>
        <w:t>ESSENTIAL</w:t>
      </w:r>
      <w:r>
        <w:rPr>
          <w:spacing w:val="-2"/>
        </w:rPr>
        <w:t xml:space="preserve"> </w:t>
      </w:r>
      <w:r>
        <w:t>JOB</w:t>
      </w:r>
      <w:r>
        <w:rPr>
          <w:spacing w:val="-2"/>
        </w:rPr>
        <w:t xml:space="preserve"> FUNCTIONS</w:t>
      </w:r>
    </w:p>
    <w:p w14:paraId="4BCD9D17" w14:textId="77777777" w:rsidR="001616F9" w:rsidRPr="001616F9" w:rsidRDefault="001616F9" w:rsidP="001616F9">
      <w:pPr>
        <w:pStyle w:val="ListParagraph"/>
        <w:numPr>
          <w:ilvl w:val="0"/>
          <w:numId w:val="1"/>
        </w:numPr>
        <w:tabs>
          <w:tab w:val="left" w:pos="879"/>
        </w:tabs>
        <w:spacing w:before="81"/>
        <w:ind w:right="118"/>
        <w:rPr>
          <w:sz w:val="24"/>
        </w:rPr>
      </w:pPr>
      <w:r w:rsidRPr="001616F9">
        <w:rPr>
          <w:sz w:val="24"/>
        </w:rPr>
        <w:t>Serves as custodian of official Town records and public documents; as such, ensures the accuracy of the official records and performs certification and recording for the Town as required on legal documents and other records requiring such certification; seals and attests by signature to ordinances, resolutions, contracts, or other documents requiring Town certification; and catalogs and files all Town records.</w:t>
      </w:r>
    </w:p>
    <w:p w14:paraId="2A106C0D" w14:textId="4813AC49" w:rsidR="001616F9" w:rsidRPr="001616F9" w:rsidRDefault="001616F9" w:rsidP="001616F9">
      <w:pPr>
        <w:pStyle w:val="ListParagraph"/>
        <w:numPr>
          <w:ilvl w:val="0"/>
          <w:numId w:val="1"/>
        </w:numPr>
        <w:tabs>
          <w:tab w:val="left" w:pos="879"/>
        </w:tabs>
        <w:spacing w:before="81"/>
        <w:ind w:right="118"/>
        <w:rPr>
          <w:sz w:val="24"/>
        </w:rPr>
      </w:pPr>
      <w:r w:rsidRPr="001616F9">
        <w:rPr>
          <w:sz w:val="24"/>
        </w:rPr>
        <w:t xml:space="preserve">Attends regular and special Town </w:t>
      </w:r>
      <w:r w:rsidR="000B56B9" w:rsidRPr="001616F9">
        <w:rPr>
          <w:sz w:val="24"/>
        </w:rPr>
        <w:t>Council</w:t>
      </w:r>
      <w:r w:rsidR="000B56B9">
        <w:rPr>
          <w:sz w:val="24"/>
        </w:rPr>
        <w:t xml:space="preserve">, </w:t>
      </w:r>
      <w:r w:rsidRPr="001616F9">
        <w:rPr>
          <w:sz w:val="24"/>
        </w:rPr>
        <w:t>Board and Commission meetings; performs an accurate recording of the proceedings, prepares minutes.</w:t>
      </w:r>
    </w:p>
    <w:p w14:paraId="530DE964" w14:textId="039EF4D7" w:rsidR="001616F9" w:rsidRPr="001616F9" w:rsidRDefault="001616F9" w:rsidP="001616F9">
      <w:pPr>
        <w:pStyle w:val="ListParagraph"/>
        <w:numPr>
          <w:ilvl w:val="0"/>
          <w:numId w:val="1"/>
        </w:numPr>
        <w:tabs>
          <w:tab w:val="left" w:pos="879"/>
        </w:tabs>
        <w:spacing w:before="81"/>
        <w:ind w:right="118"/>
        <w:rPr>
          <w:sz w:val="24"/>
        </w:rPr>
      </w:pPr>
      <w:r w:rsidRPr="001616F9">
        <w:rPr>
          <w:sz w:val="24"/>
        </w:rPr>
        <w:t xml:space="preserve">Responsible for keeping the Code of Ordinances updated with new ordinances as well as </w:t>
      </w:r>
      <w:r w:rsidR="000B56B9" w:rsidRPr="001616F9">
        <w:rPr>
          <w:sz w:val="24"/>
        </w:rPr>
        <w:t>keeping</w:t>
      </w:r>
      <w:r w:rsidRPr="001616F9">
        <w:rPr>
          <w:sz w:val="24"/>
        </w:rPr>
        <w:t xml:space="preserve"> logs and files of ordinances and resolutions of the Town Council.</w:t>
      </w:r>
    </w:p>
    <w:p w14:paraId="57BF83C8" w14:textId="77777777" w:rsidR="001616F9" w:rsidRPr="001616F9" w:rsidRDefault="001616F9" w:rsidP="001616F9">
      <w:pPr>
        <w:pStyle w:val="ListParagraph"/>
        <w:numPr>
          <w:ilvl w:val="0"/>
          <w:numId w:val="1"/>
        </w:numPr>
        <w:tabs>
          <w:tab w:val="left" w:pos="879"/>
        </w:tabs>
        <w:spacing w:before="81"/>
        <w:ind w:right="118"/>
        <w:rPr>
          <w:sz w:val="24"/>
        </w:rPr>
      </w:pPr>
      <w:r w:rsidRPr="001616F9">
        <w:rPr>
          <w:sz w:val="24"/>
        </w:rPr>
        <w:t>Develops, maintains and implements records retention schedules in compliance with State law.</w:t>
      </w:r>
    </w:p>
    <w:p w14:paraId="692F836B" w14:textId="77777777" w:rsidR="001616F9" w:rsidRPr="001616F9" w:rsidRDefault="001616F9" w:rsidP="001616F9">
      <w:pPr>
        <w:pStyle w:val="ListParagraph"/>
        <w:numPr>
          <w:ilvl w:val="0"/>
          <w:numId w:val="1"/>
        </w:numPr>
        <w:tabs>
          <w:tab w:val="left" w:pos="879"/>
        </w:tabs>
        <w:spacing w:before="81"/>
        <w:ind w:right="118"/>
        <w:rPr>
          <w:sz w:val="24"/>
        </w:rPr>
      </w:pPr>
      <w:r w:rsidRPr="001616F9">
        <w:rPr>
          <w:sz w:val="24"/>
        </w:rPr>
        <w:t>Prepares and publishes and distributes meeting agendas, bids and other advertisements, and legal notices of public hearings and special meetings.</w:t>
      </w:r>
    </w:p>
    <w:p w14:paraId="5ED1920F" w14:textId="77777777" w:rsidR="001616F9" w:rsidRPr="001616F9" w:rsidRDefault="001616F9" w:rsidP="001616F9">
      <w:pPr>
        <w:pStyle w:val="ListParagraph"/>
        <w:numPr>
          <w:ilvl w:val="0"/>
          <w:numId w:val="1"/>
        </w:numPr>
        <w:tabs>
          <w:tab w:val="left" w:pos="879"/>
        </w:tabs>
        <w:spacing w:before="81"/>
        <w:ind w:right="118"/>
        <w:rPr>
          <w:sz w:val="24"/>
        </w:rPr>
      </w:pPr>
      <w:r w:rsidRPr="001616F9">
        <w:rPr>
          <w:sz w:val="24"/>
        </w:rPr>
        <w:t>Reviews the official documents, adopted resolutions, ordinances, agreements, contracts, meeting minutes and other official records after each meeting and ensures the same are executed properly.</w:t>
      </w:r>
    </w:p>
    <w:p w14:paraId="28DD42C3" w14:textId="77777777" w:rsidR="001616F9" w:rsidRPr="001616F9" w:rsidRDefault="001616F9" w:rsidP="001616F9">
      <w:pPr>
        <w:pStyle w:val="ListParagraph"/>
        <w:numPr>
          <w:ilvl w:val="0"/>
          <w:numId w:val="1"/>
        </w:numPr>
        <w:tabs>
          <w:tab w:val="left" w:pos="879"/>
        </w:tabs>
        <w:spacing w:before="81"/>
        <w:ind w:right="118"/>
        <w:rPr>
          <w:sz w:val="24"/>
        </w:rPr>
      </w:pPr>
      <w:r w:rsidRPr="001616F9">
        <w:rPr>
          <w:sz w:val="24"/>
        </w:rPr>
        <w:lastRenderedPageBreak/>
        <w:t>Assists with phone calls and walk-in customers.</w:t>
      </w:r>
    </w:p>
    <w:p w14:paraId="4B56E93D" w14:textId="77777777" w:rsidR="001616F9" w:rsidRPr="001616F9" w:rsidRDefault="001616F9" w:rsidP="001616F9">
      <w:pPr>
        <w:pStyle w:val="ListParagraph"/>
        <w:numPr>
          <w:ilvl w:val="0"/>
          <w:numId w:val="1"/>
        </w:numPr>
        <w:tabs>
          <w:tab w:val="left" w:pos="879"/>
        </w:tabs>
        <w:spacing w:before="81"/>
        <w:ind w:right="118"/>
        <w:rPr>
          <w:sz w:val="24"/>
        </w:rPr>
      </w:pPr>
      <w:r w:rsidRPr="001616F9">
        <w:rPr>
          <w:sz w:val="24"/>
        </w:rPr>
        <w:t>Assists with preparation of Town events.</w:t>
      </w:r>
    </w:p>
    <w:p w14:paraId="603E9E0D" w14:textId="77777777" w:rsidR="001616F9" w:rsidRPr="001616F9" w:rsidRDefault="001616F9" w:rsidP="001616F9">
      <w:pPr>
        <w:pStyle w:val="ListParagraph"/>
        <w:numPr>
          <w:ilvl w:val="0"/>
          <w:numId w:val="1"/>
        </w:numPr>
        <w:tabs>
          <w:tab w:val="left" w:pos="879"/>
        </w:tabs>
        <w:spacing w:before="81"/>
        <w:ind w:right="118"/>
        <w:rPr>
          <w:sz w:val="24"/>
        </w:rPr>
      </w:pPr>
      <w:r w:rsidRPr="001616F9">
        <w:rPr>
          <w:sz w:val="24"/>
        </w:rPr>
        <w:t>Coordinates Town elections and ensures compliance with State laws and regulations.</w:t>
      </w:r>
    </w:p>
    <w:p w14:paraId="5D425135" w14:textId="77777777" w:rsidR="001616F9" w:rsidRPr="001616F9" w:rsidRDefault="001616F9" w:rsidP="001616F9">
      <w:pPr>
        <w:pStyle w:val="ListParagraph"/>
        <w:numPr>
          <w:ilvl w:val="0"/>
          <w:numId w:val="1"/>
        </w:numPr>
        <w:tabs>
          <w:tab w:val="left" w:pos="879"/>
        </w:tabs>
        <w:spacing w:before="81"/>
        <w:ind w:right="118"/>
        <w:rPr>
          <w:sz w:val="24"/>
        </w:rPr>
      </w:pPr>
      <w:r w:rsidRPr="001616F9">
        <w:rPr>
          <w:sz w:val="24"/>
        </w:rPr>
        <w:t>May accept claims for damages and other legal papers served on the Town and forwards to the Town Administrator and/or Town Attorney.</w:t>
      </w:r>
    </w:p>
    <w:p w14:paraId="54323B17" w14:textId="77777777" w:rsidR="001616F9" w:rsidRPr="001616F9" w:rsidRDefault="001616F9" w:rsidP="001616F9">
      <w:pPr>
        <w:pStyle w:val="ListParagraph"/>
        <w:numPr>
          <w:ilvl w:val="0"/>
          <w:numId w:val="1"/>
        </w:numPr>
        <w:tabs>
          <w:tab w:val="left" w:pos="879"/>
        </w:tabs>
        <w:spacing w:before="81"/>
        <w:ind w:right="118"/>
        <w:rPr>
          <w:sz w:val="24"/>
        </w:rPr>
      </w:pPr>
      <w:r w:rsidRPr="001616F9">
        <w:rPr>
          <w:sz w:val="24"/>
        </w:rPr>
        <w:t>Provides staff liaison services to Town boards and commissions as assigned.</w:t>
      </w:r>
    </w:p>
    <w:p w14:paraId="2611BD38" w14:textId="77777777" w:rsidR="001616F9" w:rsidRPr="001616F9" w:rsidRDefault="001616F9" w:rsidP="001616F9">
      <w:pPr>
        <w:pStyle w:val="ListParagraph"/>
        <w:numPr>
          <w:ilvl w:val="0"/>
          <w:numId w:val="1"/>
        </w:numPr>
        <w:tabs>
          <w:tab w:val="left" w:pos="879"/>
        </w:tabs>
        <w:spacing w:before="81"/>
        <w:ind w:right="118"/>
        <w:rPr>
          <w:sz w:val="24"/>
        </w:rPr>
      </w:pPr>
      <w:r w:rsidRPr="001616F9">
        <w:rPr>
          <w:sz w:val="24"/>
        </w:rPr>
        <w:t>Interprets and explains Town and state regulations to residents, visitors and others having business with the Town; responds to requests for information within the scope of authority.</w:t>
      </w:r>
    </w:p>
    <w:p w14:paraId="72558D03" w14:textId="55D77FCA" w:rsidR="00794844" w:rsidRPr="001616F9" w:rsidRDefault="001616F9" w:rsidP="001616F9">
      <w:pPr>
        <w:pStyle w:val="ListParagraph"/>
        <w:numPr>
          <w:ilvl w:val="0"/>
          <w:numId w:val="1"/>
        </w:numPr>
        <w:tabs>
          <w:tab w:val="left" w:pos="879"/>
        </w:tabs>
        <w:spacing w:before="81"/>
        <w:ind w:right="118"/>
        <w:rPr>
          <w:sz w:val="24"/>
        </w:rPr>
      </w:pPr>
      <w:r w:rsidRPr="001616F9">
        <w:rPr>
          <w:sz w:val="24"/>
        </w:rPr>
        <w:t>Perform such other duties as required by law.</w:t>
      </w:r>
    </w:p>
    <w:p w14:paraId="3683AEDF" w14:textId="4634CAD1" w:rsidR="001E6529" w:rsidRDefault="00000000">
      <w:pPr>
        <w:pStyle w:val="ListParagraph"/>
        <w:numPr>
          <w:ilvl w:val="0"/>
          <w:numId w:val="1"/>
        </w:numPr>
        <w:tabs>
          <w:tab w:val="left" w:pos="879"/>
        </w:tabs>
        <w:spacing w:before="81"/>
        <w:ind w:right="118"/>
        <w:rPr>
          <w:sz w:val="24"/>
        </w:rPr>
      </w:pPr>
      <w:r>
        <w:rPr>
          <w:w w:val="105"/>
          <w:sz w:val="24"/>
        </w:rPr>
        <w:t>Performs other legally permissible</w:t>
      </w:r>
      <w:r>
        <w:rPr>
          <w:spacing w:val="31"/>
          <w:w w:val="105"/>
          <w:sz w:val="24"/>
        </w:rPr>
        <w:t xml:space="preserve"> </w:t>
      </w:r>
      <w:r>
        <w:rPr>
          <w:w w:val="105"/>
          <w:sz w:val="24"/>
        </w:rPr>
        <w:t>and</w:t>
      </w:r>
      <w:r>
        <w:rPr>
          <w:spacing w:val="31"/>
          <w:w w:val="105"/>
          <w:sz w:val="24"/>
        </w:rPr>
        <w:t xml:space="preserve"> </w:t>
      </w:r>
      <w:r>
        <w:rPr>
          <w:w w:val="105"/>
          <w:sz w:val="24"/>
        </w:rPr>
        <w:t>proper duties and</w:t>
      </w:r>
      <w:r>
        <w:rPr>
          <w:spacing w:val="31"/>
          <w:w w:val="105"/>
          <w:sz w:val="24"/>
        </w:rPr>
        <w:t xml:space="preserve"> </w:t>
      </w:r>
      <w:r>
        <w:rPr>
          <w:w w:val="105"/>
          <w:sz w:val="24"/>
        </w:rPr>
        <w:t>functions that the Town Administrator shall assign.</w:t>
      </w:r>
    </w:p>
    <w:p w14:paraId="3683AEE0" w14:textId="77777777" w:rsidR="001E6529" w:rsidRDefault="001E6529">
      <w:pPr>
        <w:pStyle w:val="BodyText"/>
        <w:spacing w:before="12"/>
        <w:ind w:firstLine="0"/>
      </w:pPr>
    </w:p>
    <w:p w14:paraId="1F7F263D" w14:textId="770638F4" w:rsidR="002A328D" w:rsidRPr="002A328D" w:rsidRDefault="00000000" w:rsidP="002A328D">
      <w:pPr>
        <w:pStyle w:val="Heading1"/>
        <w:ind w:left="160"/>
        <w:rPr>
          <w:spacing w:val="-2"/>
        </w:rPr>
      </w:pPr>
      <w:r>
        <w:t>NECESSARY</w:t>
      </w:r>
      <w:r>
        <w:rPr>
          <w:spacing w:val="-3"/>
        </w:rPr>
        <w:t xml:space="preserve"> </w:t>
      </w:r>
      <w:r>
        <w:rPr>
          <w:spacing w:val="-2"/>
        </w:rPr>
        <w:t>SKILLS</w:t>
      </w:r>
    </w:p>
    <w:p w14:paraId="3683AEE2" w14:textId="77777777" w:rsidR="001E6529" w:rsidRPr="002A328D" w:rsidRDefault="00000000">
      <w:pPr>
        <w:pStyle w:val="ListParagraph"/>
        <w:numPr>
          <w:ilvl w:val="0"/>
          <w:numId w:val="1"/>
        </w:numPr>
        <w:tabs>
          <w:tab w:val="left" w:pos="899"/>
        </w:tabs>
        <w:spacing w:before="18"/>
        <w:ind w:left="899"/>
        <w:rPr>
          <w:sz w:val="24"/>
          <w:szCs w:val="24"/>
        </w:rPr>
      </w:pPr>
      <w:r w:rsidRPr="002A328D">
        <w:rPr>
          <w:sz w:val="24"/>
          <w:szCs w:val="24"/>
        </w:rPr>
        <w:t>Ability</w:t>
      </w:r>
      <w:r w:rsidRPr="002A328D">
        <w:rPr>
          <w:spacing w:val="-8"/>
          <w:sz w:val="24"/>
          <w:szCs w:val="24"/>
        </w:rPr>
        <w:t xml:space="preserve"> </w:t>
      </w:r>
      <w:r w:rsidRPr="002A328D">
        <w:rPr>
          <w:sz w:val="24"/>
          <w:szCs w:val="24"/>
        </w:rPr>
        <w:t>to</w:t>
      </w:r>
      <w:r w:rsidRPr="002A328D">
        <w:rPr>
          <w:spacing w:val="-7"/>
          <w:sz w:val="24"/>
          <w:szCs w:val="24"/>
        </w:rPr>
        <w:t xml:space="preserve"> </w:t>
      </w:r>
      <w:r w:rsidRPr="002A328D">
        <w:rPr>
          <w:sz w:val="24"/>
          <w:szCs w:val="24"/>
        </w:rPr>
        <w:t>maintain</w:t>
      </w:r>
      <w:r w:rsidRPr="002A328D">
        <w:rPr>
          <w:spacing w:val="-6"/>
          <w:sz w:val="24"/>
          <w:szCs w:val="24"/>
        </w:rPr>
        <w:t xml:space="preserve"> </w:t>
      </w:r>
      <w:r w:rsidRPr="002A328D">
        <w:rPr>
          <w:sz w:val="24"/>
          <w:szCs w:val="24"/>
        </w:rPr>
        <w:t>sensitive</w:t>
      </w:r>
      <w:r w:rsidRPr="002A328D">
        <w:rPr>
          <w:spacing w:val="-6"/>
          <w:sz w:val="24"/>
          <w:szCs w:val="24"/>
        </w:rPr>
        <w:t xml:space="preserve"> </w:t>
      </w:r>
      <w:r w:rsidRPr="002A328D">
        <w:rPr>
          <w:sz w:val="24"/>
          <w:szCs w:val="24"/>
        </w:rPr>
        <w:t>and</w:t>
      </w:r>
      <w:r w:rsidRPr="002A328D">
        <w:rPr>
          <w:spacing w:val="-6"/>
          <w:sz w:val="24"/>
          <w:szCs w:val="24"/>
        </w:rPr>
        <w:t xml:space="preserve"> </w:t>
      </w:r>
      <w:r w:rsidRPr="002A328D">
        <w:rPr>
          <w:sz w:val="24"/>
          <w:szCs w:val="24"/>
        </w:rPr>
        <w:t>confidential</w:t>
      </w:r>
      <w:r w:rsidRPr="002A328D">
        <w:rPr>
          <w:spacing w:val="-8"/>
          <w:sz w:val="24"/>
          <w:szCs w:val="24"/>
        </w:rPr>
        <w:t xml:space="preserve"> </w:t>
      </w:r>
      <w:r w:rsidRPr="002A328D">
        <w:rPr>
          <w:spacing w:val="-2"/>
          <w:sz w:val="24"/>
          <w:szCs w:val="24"/>
        </w:rPr>
        <w:t>information</w:t>
      </w:r>
    </w:p>
    <w:p w14:paraId="6440E31C" w14:textId="77777777" w:rsidR="002A328D" w:rsidRPr="002A328D" w:rsidRDefault="002A328D" w:rsidP="002A328D">
      <w:pPr>
        <w:pStyle w:val="ListParagraph"/>
        <w:numPr>
          <w:ilvl w:val="0"/>
          <w:numId w:val="1"/>
        </w:numPr>
        <w:tabs>
          <w:tab w:val="left" w:pos="899"/>
        </w:tabs>
        <w:spacing w:before="15"/>
        <w:rPr>
          <w:sz w:val="24"/>
          <w:szCs w:val="24"/>
        </w:rPr>
      </w:pPr>
      <w:r w:rsidRPr="002A328D">
        <w:rPr>
          <w:sz w:val="24"/>
          <w:szCs w:val="24"/>
        </w:rPr>
        <w:t>Knowledge of Town organization and administration, operations, policies and procedures; and State and Federal laws, statutes, regulations and rules regulating Town government administration, open meetings and elections.</w:t>
      </w:r>
    </w:p>
    <w:p w14:paraId="28558F60" w14:textId="77777777" w:rsidR="002A328D" w:rsidRPr="002A328D" w:rsidRDefault="002A328D" w:rsidP="002A328D">
      <w:pPr>
        <w:pStyle w:val="ListParagraph"/>
        <w:numPr>
          <w:ilvl w:val="0"/>
          <w:numId w:val="1"/>
        </w:numPr>
        <w:tabs>
          <w:tab w:val="left" w:pos="899"/>
        </w:tabs>
        <w:spacing w:before="15"/>
        <w:rPr>
          <w:sz w:val="24"/>
          <w:szCs w:val="24"/>
        </w:rPr>
      </w:pPr>
      <w:r w:rsidRPr="002A328D">
        <w:rPr>
          <w:sz w:val="24"/>
          <w:szCs w:val="24"/>
        </w:rPr>
        <w:t>Knowledge of principles and practices of public sector records retention, record keeping and records management, including the ability to accurately record and maintain records.</w:t>
      </w:r>
    </w:p>
    <w:p w14:paraId="756A266C" w14:textId="77777777" w:rsidR="002A328D" w:rsidRPr="002A328D" w:rsidRDefault="002A328D" w:rsidP="002A328D">
      <w:pPr>
        <w:pStyle w:val="ListParagraph"/>
        <w:numPr>
          <w:ilvl w:val="0"/>
          <w:numId w:val="1"/>
        </w:numPr>
        <w:tabs>
          <w:tab w:val="left" w:pos="899"/>
        </w:tabs>
        <w:spacing w:before="15"/>
        <w:rPr>
          <w:sz w:val="24"/>
          <w:szCs w:val="24"/>
        </w:rPr>
      </w:pPr>
      <w:r w:rsidRPr="002A328D">
        <w:rPr>
          <w:sz w:val="24"/>
          <w:szCs w:val="24"/>
        </w:rPr>
        <w:t>Extensive knowledge of personal computer and high proficiency in the use of Word, Excel, Power Point and other related software programs.</w:t>
      </w:r>
    </w:p>
    <w:p w14:paraId="0450E131" w14:textId="77777777" w:rsidR="002A328D" w:rsidRPr="002A328D" w:rsidRDefault="002A328D" w:rsidP="002A328D">
      <w:pPr>
        <w:pStyle w:val="ListParagraph"/>
        <w:numPr>
          <w:ilvl w:val="0"/>
          <w:numId w:val="1"/>
        </w:numPr>
        <w:tabs>
          <w:tab w:val="left" w:pos="899"/>
        </w:tabs>
        <w:spacing w:before="15"/>
        <w:rPr>
          <w:sz w:val="24"/>
          <w:szCs w:val="24"/>
        </w:rPr>
      </w:pPr>
      <w:r w:rsidRPr="002A328D">
        <w:rPr>
          <w:sz w:val="24"/>
          <w:szCs w:val="24"/>
        </w:rPr>
        <w:t>Ability to establish and maintain effective working relationships with employees, other departments, officials and the public; ability to communicate effectively verbally and in writing.</w:t>
      </w:r>
    </w:p>
    <w:p w14:paraId="2DDBD444" w14:textId="77777777" w:rsidR="002A328D" w:rsidRPr="002A328D" w:rsidRDefault="002A328D" w:rsidP="002A328D">
      <w:pPr>
        <w:pStyle w:val="ListParagraph"/>
        <w:numPr>
          <w:ilvl w:val="0"/>
          <w:numId w:val="1"/>
        </w:numPr>
        <w:tabs>
          <w:tab w:val="left" w:pos="899"/>
        </w:tabs>
        <w:spacing w:before="15"/>
        <w:rPr>
          <w:sz w:val="24"/>
          <w:szCs w:val="24"/>
        </w:rPr>
      </w:pPr>
      <w:r w:rsidRPr="002A328D">
        <w:rPr>
          <w:sz w:val="24"/>
          <w:szCs w:val="24"/>
        </w:rPr>
        <w:t>Ability to read and accurately interpret laws and other regulations relevant to the performance of assigned duties.</w:t>
      </w:r>
    </w:p>
    <w:p w14:paraId="656B08C5" w14:textId="77777777" w:rsidR="002A328D" w:rsidRPr="002A328D" w:rsidRDefault="002A328D" w:rsidP="002A328D">
      <w:pPr>
        <w:pStyle w:val="ListParagraph"/>
        <w:numPr>
          <w:ilvl w:val="0"/>
          <w:numId w:val="1"/>
        </w:numPr>
        <w:tabs>
          <w:tab w:val="left" w:pos="899"/>
        </w:tabs>
        <w:spacing w:before="15"/>
        <w:rPr>
          <w:sz w:val="24"/>
          <w:szCs w:val="24"/>
        </w:rPr>
      </w:pPr>
      <w:r w:rsidRPr="002A328D">
        <w:rPr>
          <w:sz w:val="24"/>
          <w:szCs w:val="24"/>
        </w:rPr>
        <w:t>Ability to assess and prioritize multiple tasks, projects and demands.</w:t>
      </w:r>
    </w:p>
    <w:p w14:paraId="563C6620" w14:textId="77777777" w:rsidR="002A328D" w:rsidRPr="002A328D" w:rsidRDefault="002A328D" w:rsidP="002A328D">
      <w:pPr>
        <w:pStyle w:val="ListParagraph"/>
        <w:numPr>
          <w:ilvl w:val="0"/>
          <w:numId w:val="1"/>
        </w:numPr>
        <w:tabs>
          <w:tab w:val="left" w:pos="899"/>
        </w:tabs>
        <w:spacing w:before="15"/>
        <w:rPr>
          <w:sz w:val="24"/>
          <w:szCs w:val="24"/>
        </w:rPr>
      </w:pPr>
      <w:r w:rsidRPr="002A328D">
        <w:rPr>
          <w:sz w:val="24"/>
          <w:szCs w:val="24"/>
        </w:rPr>
        <w:t>Ability to perform a wide variety of duties and responsibilities with accuracy and speed under the pressure of time-sensitive deadlines.</w:t>
      </w:r>
    </w:p>
    <w:p w14:paraId="3683AEE7" w14:textId="52854A26" w:rsidR="001E6529" w:rsidRDefault="001E6529" w:rsidP="002A328D">
      <w:pPr>
        <w:pStyle w:val="ListParagraph"/>
        <w:tabs>
          <w:tab w:val="left" w:pos="899"/>
        </w:tabs>
        <w:spacing w:before="15"/>
        <w:ind w:left="879" w:firstLine="0"/>
      </w:pPr>
    </w:p>
    <w:p w14:paraId="3683AEE8" w14:textId="77777777" w:rsidR="001E6529" w:rsidRDefault="00000000">
      <w:pPr>
        <w:pStyle w:val="Heading1"/>
        <w:ind w:left="251"/>
      </w:pPr>
      <w:r>
        <w:t>MINIMUM</w:t>
      </w:r>
      <w:r>
        <w:rPr>
          <w:spacing w:val="-5"/>
        </w:rPr>
        <w:t xml:space="preserve"> </w:t>
      </w:r>
      <w:r>
        <w:rPr>
          <w:spacing w:val="-2"/>
        </w:rPr>
        <w:t>EDUCATION/EXPERIENCE</w:t>
      </w:r>
    </w:p>
    <w:p w14:paraId="3683AEEA" w14:textId="1E0CC1F7" w:rsidR="001E6529" w:rsidRDefault="00783794">
      <w:pPr>
        <w:pStyle w:val="ListParagraph"/>
        <w:numPr>
          <w:ilvl w:val="0"/>
          <w:numId w:val="1"/>
        </w:numPr>
        <w:tabs>
          <w:tab w:val="left" w:pos="880"/>
        </w:tabs>
        <w:spacing w:before="10" w:line="247" w:lineRule="auto"/>
        <w:ind w:left="880" w:right="116"/>
        <w:rPr>
          <w:sz w:val="24"/>
        </w:rPr>
      </w:pPr>
      <w:r w:rsidRPr="00783794">
        <w:rPr>
          <w:sz w:val="24"/>
        </w:rPr>
        <w:t xml:space="preserve">A </w:t>
      </w:r>
      <w:r w:rsidR="00DB7C74" w:rsidRPr="00783794">
        <w:rPr>
          <w:sz w:val="24"/>
        </w:rPr>
        <w:t>bachelor’s degree in public administration</w:t>
      </w:r>
      <w:r w:rsidRPr="00783794">
        <w:rPr>
          <w:sz w:val="24"/>
        </w:rPr>
        <w:t xml:space="preserve">, Business, or a related field and a minimum of three years of related municipal government experience is preferred. </w:t>
      </w:r>
    </w:p>
    <w:p w14:paraId="55808ABE" w14:textId="1455F50F" w:rsidR="00783794" w:rsidRDefault="009646A5">
      <w:pPr>
        <w:pStyle w:val="ListParagraph"/>
        <w:numPr>
          <w:ilvl w:val="0"/>
          <w:numId w:val="1"/>
        </w:numPr>
        <w:tabs>
          <w:tab w:val="left" w:pos="880"/>
        </w:tabs>
        <w:spacing w:before="10" w:line="247" w:lineRule="auto"/>
        <w:ind w:left="880" w:right="116"/>
        <w:rPr>
          <w:sz w:val="24"/>
        </w:rPr>
      </w:pPr>
      <w:r w:rsidRPr="009646A5">
        <w:rPr>
          <w:sz w:val="24"/>
        </w:rPr>
        <w:t>Texas Registered Municipal Clerk Certification is also necessary; or the willingness to enroll in the TRMC program immediately after employment begins with the goal of achieving this certification within 3 years.</w:t>
      </w:r>
    </w:p>
    <w:p w14:paraId="5E8FAC49" w14:textId="5CF4CFB0" w:rsidR="009646A5" w:rsidRDefault="004D4D65">
      <w:pPr>
        <w:pStyle w:val="ListParagraph"/>
        <w:numPr>
          <w:ilvl w:val="0"/>
          <w:numId w:val="1"/>
        </w:numPr>
        <w:tabs>
          <w:tab w:val="left" w:pos="880"/>
        </w:tabs>
        <w:spacing w:before="10" w:line="247" w:lineRule="auto"/>
        <w:ind w:left="880" w:right="116"/>
        <w:rPr>
          <w:sz w:val="24"/>
        </w:rPr>
      </w:pPr>
      <w:r w:rsidRPr="004D4D65">
        <w:rPr>
          <w:sz w:val="24"/>
        </w:rPr>
        <w:t>Any experience or education that exceeds the minimum requirements may be considered to substitute for experience or education that does not meet the minimum requirements.</w:t>
      </w:r>
    </w:p>
    <w:p w14:paraId="76D869F0" w14:textId="77777777" w:rsidR="002A328D" w:rsidRDefault="002A328D">
      <w:pPr>
        <w:pStyle w:val="BodyText"/>
        <w:spacing w:before="22"/>
        <w:ind w:firstLine="0"/>
      </w:pPr>
    </w:p>
    <w:p w14:paraId="3683AEEF" w14:textId="77777777" w:rsidR="001E6529" w:rsidRDefault="00000000">
      <w:pPr>
        <w:pStyle w:val="Heading1"/>
        <w:ind w:left="179"/>
      </w:pPr>
      <w:r>
        <w:rPr>
          <w:spacing w:val="-2"/>
        </w:rPr>
        <w:t>CONDITIONS</w:t>
      </w:r>
    </w:p>
    <w:p w14:paraId="3683AEF0" w14:textId="77777777" w:rsidR="001E6529" w:rsidRDefault="00000000">
      <w:pPr>
        <w:pStyle w:val="ListParagraph"/>
        <w:numPr>
          <w:ilvl w:val="0"/>
          <w:numId w:val="1"/>
        </w:numPr>
        <w:tabs>
          <w:tab w:val="left" w:pos="899"/>
        </w:tabs>
        <w:spacing w:before="12"/>
        <w:ind w:left="899"/>
        <w:rPr>
          <w:sz w:val="24"/>
        </w:rPr>
      </w:pPr>
      <w:r>
        <w:rPr>
          <w:sz w:val="24"/>
        </w:rPr>
        <w:t>Must</w:t>
      </w:r>
      <w:r>
        <w:rPr>
          <w:spacing w:val="-3"/>
          <w:sz w:val="24"/>
        </w:rPr>
        <w:t xml:space="preserve"> </w:t>
      </w:r>
      <w:r>
        <w:rPr>
          <w:sz w:val="24"/>
        </w:rPr>
        <w:t>pass</w:t>
      </w:r>
      <w:r>
        <w:rPr>
          <w:spacing w:val="-4"/>
          <w:sz w:val="24"/>
        </w:rPr>
        <w:t xml:space="preserve"> </w:t>
      </w:r>
      <w:r>
        <w:rPr>
          <w:sz w:val="24"/>
        </w:rPr>
        <w:t>pre-employment</w:t>
      </w:r>
      <w:r>
        <w:rPr>
          <w:spacing w:val="-2"/>
          <w:sz w:val="24"/>
        </w:rPr>
        <w:t xml:space="preserve"> </w:t>
      </w:r>
      <w:r>
        <w:rPr>
          <w:sz w:val="24"/>
        </w:rPr>
        <w:t>drug</w:t>
      </w:r>
      <w:r>
        <w:rPr>
          <w:spacing w:val="-2"/>
          <w:sz w:val="24"/>
        </w:rPr>
        <w:t xml:space="preserve"> </w:t>
      </w:r>
      <w:r>
        <w:rPr>
          <w:spacing w:val="-4"/>
          <w:sz w:val="24"/>
        </w:rPr>
        <w:t>test</w:t>
      </w:r>
    </w:p>
    <w:p w14:paraId="3683AEF1" w14:textId="77777777" w:rsidR="001E6529" w:rsidRDefault="00000000">
      <w:pPr>
        <w:pStyle w:val="ListParagraph"/>
        <w:numPr>
          <w:ilvl w:val="0"/>
          <w:numId w:val="1"/>
        </w:numPr>
        <w:tabs>
          <w:tab w:val="left" w:pos="899"/>
        </w:tabs>
        <w:spacing w:before="11"/>
        <w:ind w:left="899"/>
        <w:rPr>
          <w:sz w:val="24"/>
        </w:rPr>
      </w:pPr>
      <w:r>
        <w:rPr>
          <w:sz w:val="24"/>
        </w:rPr>
        <w:t>Must</w:t>
      </w:r>
      <w:r>
        <w:rPr>
          <w:spacing w:val="-2"/>
          <w:sz w:val="24"/>
        </w:rPr>
        <w:t xml:space="preserve"> </w:t>
      </w:r>
      <w:r>
        <w:rPr>
          <w:sz w:val="24"/>
        </w:rPr>
        <w:t>pass</w:t>
      </w:r>
      <w:r>
        <w:rPr>
          <w:spacing w:val="-3"/>
          <w:sz w:val="24"/>
        </w:rPr>
        <w:t xml:space="preserve"> </w:t>
      </w:r>
      <w:r>
        <w:rPr>
          <w:sz w:val="24"/>
        </w:rPr>
        <w:t>criminal</w:t>
      </w:r>
      <w:r>
        <w:rPr>
          <w:spacing w:val="-6"/>
          <w:sz w:val="24"/>
        </w:rPr>
        <w:t xml:space="preserve"> </w:t>
      </w:r>
      <w:r>
        <w:rPr>
          <w:sz w:val="24"/>
        </w:rPr>
        <w:t>background</w:t>
      </w:r>
      <w:r>
        <w:rPr>
          <w:spacing w:val="-1"/>
          <w:sz w:val="24"/>
        </w:rPr>
        <w:t xml:space="preserve"> </w:t>
      </w:r>
      <w:r>
        <w:rPr>
          <w:spacing w:val="-2"/>
          <w:sz w:val="24"/>
        </w:rPr>
        <w:t>check</w:t>
      </w:r>
    </w:p>
    <w:p w14:paraId="3683AEF2" w14:textId="6684126F" w:rsidR="001E6529" w:rsidRDefault="00000000">
      <w:pPr>
        <w:pStyle w:val="ListParagraph"/>
        <w:numPr>
          <w:ilvl w:val="0"/>
          <w:numId w:val="1"/>
        </w:numPr>
        <w:tabs>
          <w:tab w:val="left" w:pos="899"/>
        </w:tabs>
        <w:spacing w:before="11" w:line="247" w:lineRule="auto"/>
        <w:ind w:left="899" w:right="113"/>
        <w:rPr>
          <w:sz w:val="24"/>
        </w:rPr>
      </w:pPr>
      <w:r>
        <w:rPr>
          <w:sz w:val="24"/>
        </w:rPr>
        <w:t>Must</w:t>
      </w:r>
      <w:r>
        <w:rPr>
          <w:spacing w:val="39"/>
          <w:sz w:val="24"/>
        </w:rPr>
        <w:t xml:space="preserve"> </w:t>
      </w:r>
      <w:r>
        <w:rPr>
          <w:sz w:val="24"/>
        </w:rPr>
        <w:t>hold</w:t>
      </w:r>
      <w:r>
        <w:rPr>
          <w:spacing w:val="37"/>
          <w:sz w:val="24"/>
        </w:rPr>
        <w:t xml:space="preserve"> </w:t>
      </w:r>
      <w:r>
        <w:rPr>
          <w:sz w:val="24"/>
        </w:rPr>
        <w:t>a</w:t>
      </w:r>
      <w:r>
        <w:rPr>
          <w:spacing w:val="39"/>
          <w:sz w:val="24"/>
        </w:rPr>
        <w:t xml:space="preserve"> </w:t>
      </w:r>
      <w:r>
        <w:rPr>
          <w:sz w:val="24"/>
        </w:rPr>
        <w:t>Texas</w:t>
      </w:r>
      <w:r>
        <w:rPr>
          <w:spacing w:val="38"/>
          <w:sz w:val="24"/>
        </w:rPr>
        <w:t xml:space="preserve"> </w:t>
      </w:r>
      <w:r>
        <w:rPr>
          <w:sz w:val="24"/>
        </w:rPr>
        <w:t>Driver’s</w:t>
      </w:r>
      <w:r>
        <w:rPr>
          <w:spacing w:val="38"/>
          <w:sz w:val="24"/>
        </w:rPr>
        <w:t xml:space="preserve"> </w:t>
      </w:r>
      <w:r>
        <w:rPr>
          <w:sz w:val="24"/>
        </w:rPr>
        <w:t>License</w:t>
      </w:r>
      <w:r>
        <w:rPr>
          <w:spacing w:val="39"/>
          <w:sz w:val="24"/>
        </w:rPr>
        <w:t xml:space="preserve"> </w:t>
      </w:r>
      <w:r>
        <w:rPr>
          <w:sz w:val="24"/>
        </w:rPr>
        <w:t>(Class</w:t>
      </w:r>
      <w:r>
        <w:rPr>
          <w:spacing w:val="38"/>
          <w:sz w:val="24"/>
        </w:rPr>
        <w:t xml:space="preserve"> </w:t>
      </w:r>
      <w:r>
        <w:rPr>
          <w:sz w:val="24"/>
        </w:rPr>
        <w:t>C</w:t>
      </w:r>
      <w:r>
        <w:rPr>
          <w:spacing w:val="38"/>
          <w:sz w:val="24"/>
        </w:rPr>
        <w:t xml:space="preserve"> </w:t>
      </w:r>
      <w:r>
        <w:rPr>
          <w:sz w:val="24"/>
        </w:rPr>
        <w:t>or</w:t>
      </w:r>
      <w:r>
        <w:rPr>
          <w:spacing w:val="37"/>
          <w:sz w:val="24"/>
        </w:rPr>
        <w:t xml:space="preserve"> </w:t>
      </w:r>
      <w:r>
        <w:rPr>
          <w:sz w:val="24"/>
        </w:rPr>
        <w:t>comparable)</w:t>
      </w:r>
    </w:p>
    <w:p w14:paraId="3683AEF3" w14:textId="77777777" w:rsidR="001E6529" w:rsidRDefault="001E6529">
      <w:pPr>
        <w:pStyle w:val="BodyText"/>
        <w:spacing w:before="171"/>
        <w:ind w:firstLine="0"/>
      </w:pPr>
    </w:p>
    <w:p w14:paraId="3683AEF4" w14:textId="77777777" w:rsidR="001E6529" w:rsidRDefault="00000000">
      <w:pPr>
        <w:pStyle w:val="Heading1"/>
        <w:ind w:left="160"/>
      </w:pPr>
      <w:bookmarkStart w:id="0" w:name="PHYSICAL_DEMANDS"/>
      <w:bookmarkEnd w:id="0"/>
      <w:r>
        <w:t>PHYSICAL</w:t>
      </w:r>
      <w:r>
        <w:rPr>
          <w:spacing w:val="-3"/>
        </w:rPr>
        <w:t xml:space="preserve"> </w:t>
      </w:r>
      <w:r>
        <w:rPr>
          <w:spacing w:val="-2"/>
        </w:rPr>
        <w:t>DEMANDS</w:t>
      </w:r>
    </w:p>
    <w:p w14:paraId="3683AEF5" w14:textId="77777777" w:rsidR="001E6529" w:rsidRDefault="00000000">
      <w:pPr>
        <w:pStyle w:val="BodyText"/>
        <w:spacing w:before="149"/>
        <w:ind w:left="160" w:right="113" w:firstLine="0"/>
        <w:jc w:val="both"/>
      </w:pPr>
      <w: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3683AEF6" w14:textId="77777777" w:rsidR="001E6529" w:rsidRDefault="00000000">
      <w:pPr>
        <w:pStyle w:val="BodyText"/>
        <w:spacing w:before="148"/>
        <w:ind w:left="160" w:right="115" w:firstLine="0"/>
        <w:jc w:val="both"/>
      </w:pPr>
      <w:r>
        <w:t>Approximately 95% of work is performed in office settings. Hand-eye coordination is necessary to operate computers and various pieces of office equipment.</w:t>
      </w:r>
    </w:p>
    <w:p w14:paraId="3683AEF7" w14:textId="77777777" w:rsidR="001E6529" w:rsidRDefault="00000000">
      <w:pPr>
        <w:pStyle w:val="BodyText"/>
        <w:spacing w:before="152"/>
        <w:ind w:left="160" w:right="115" w:firstLine="0"/>
        <w:jc w:val="both"/>
      </w:pPr>
      <w:r>
        <w:t xml:space="preserve">Approximately 5% of work is performed outdoors or in buildings that are not climate </w:t>
      </w:r>
      <w:r>
        <w:rPr>
          <w:spacing w:val="-2"/>
        </w:rPr>
        <w:t>controlled.</w:t>
      </w:r>
    </w:p>
    <w:p w14:paraId="3683AEF8" w14:textId="77777777" w:rsidR="001E6529" w:rsidRDefault="00000000">
      <w:pPr>
        <w:pStyle w:val="BodyText"/>
        <w:spacing w:before="149"/>
        <w:ind w:left="160" w:right="113" w:firstLine="0"/>
        <w:jc w:val="both"/>
      </w:pPr>
      <w:r>
        <w:t>Work involves walking, talking, hearing, using hands to handle, feel or operate objects, tools,</w:t>
      </w:r>
      <w:r>
        <w:rPr>
          <w:spacing w:val="-12"/>
        </w:rPr>
        <w:t xml:space="preserve"> </w:t>
      </w:r>
      <w:r>
        <w:t>or</w:t>
      </w:r>
      <w:r>
        <w:rPr>
          <w:spacing w:val="-11"/>
        </w:rPr>
        <w:t xml:space="preserve"> </w:t>
      </w:r>
      <w:r>
        <w:t>controls</w:t>
      </w:r>
      <w:r>
        <w:rPr>
          <w:spacing w:val="-10"/>
        </w:rPr>
        <w:t xml:space="preserve"> </w:t>
      </w:r>
      <w:r>
        <w:t>and</w:t>
      </w:r>
      <w:r>
        <w:rPr>
          <w:spacing w:val="-9"/>
        </w:rPr>
        <w:t xml:space="preserve"> </w:t>
      </w:r>
      <w:r>
        <w:t>reaching</w:t>
      </w:r>
      <w:r>
        <w:rPr>
          <w:spacing w:val="-9"/>
        </w:rPr>
        <w:t xml:space="preserve"> </w:t>
      </w:r>
      <w:r>
        <w:t>with</w:t>
      </w:r>
      <w:r>
        <w:rPr>
          <w:spacing w:val="-12"/>
        </w:rPr>
        <w:t xml:space="preserve"> </w:t>
      </w:r>
      <w:r>
        <w:t>hands</w:t>
      </w:r>
      <w:r>
        <w:rPr>
          <w:spacing w:val="-13"/>
        </w:rPr>
        <w:t xml:space="preserve"> </w:t>
      </w:r>
      <w:r>
        <w:t>and</w:t>
      </w:r>
      <w:r>
        <w:rPr>
          <w:spacing w:val="-9"/>
        </w:rPr>
        <w:t xml:space="preserve"> </w:t>
      </w:r>
      <w:r>
        <w:t>arms.</w:t>
      </w:r>
      <w:r>
        <w:rPr>
          <w:spacing w:val="-10"/>
        </w:rPr>
        <w:t xml:space="preserve"> </w:t>
      </w:r>
      <w:r>
        <w:t>The</w:t>
      </w:r>
      <w:r>
        <w:rPr>
          <w:spacing w:val="-12"/>
        </w:rPr>
        <w:t xml:space="preserve"> </w:t>
      </w:r>
      <w:r>
        <w:t>employee</w:t>
      </w:r>
      <w:r>
        <w:rPr>
          <w:spacing w:val="-12"/>
        </w:rPr>
        <w:t xml:space="preserve"> </w:t>
      </w:r>
      <w:r>
        <w:t>is</w:t>
      </w:r>
      <w:r>
        <w:rPr>
          <w:spacing w:val="-10"/>
        </w:rPr>
        <w:t xml:space="preserve"> </w:t>
      </w:r>
      <w:r>
        <w:t>frequently</w:t>
      </w:r>
      <w:r>
        <w:rPr>
          <w:spacing w:val="-11"/>
        </w:rPr>
        <w:t xml:space="preserve"> </w:t>
      </w:r>
      <w:r>
        <w:t>required to sit, climb, balance, stoop, kneel, crouch and crawl.</w:t>
      </w:r>
    </w:p>
    <w:p w14:paraId="3683AEF9" w14:textId="77777777" w:rsidR="001E6529" w:rsidRDefault="00000000">
      <w:pPr>
        <w:pStyle w:val="BodyText"/>
        <w:spacing w:before="151"/>
        <w:ind w:left="160" w:right="114" w:firstLine="0"/>
        <w:jc w:val="both"/>
      </w:pPr>
      <w:r>
        <w:t>Vision abilities required by this job include close vision, distance vision, color vision, peripheral vision, depth perception and the ability to adjust focus.</w:t>
      </w:r>
    </w:p>
    <w:p w14:paraId="3683AEFA" w14:textId="77777777" w:rsidR="001E6529" w:rsidRDefault="00000000">
      <w:pPr>
        <w:pStyle w:val="BodyText"/>
        <w:spacing w:before="149"/>
        <w:ind w:left="179" w:firstLine="0"/>
        <w:jc w:val="both"/>
      </w:pPr>
      <w:r>
        <w:t>The</w:t>
      </w:r>
      <w:r>
        <w:rPr>
          <w:spacing w:val="-4"/>
        </w:rPr>
        <w:t xml:space="preserve"> </w:t>
      </w:r>
      <w:r>
        <w:t>employee</w:t>
      </w:r>
      <w:r>
        <w:rPr>
          <w:spacing w:val="-3"/>
        </w:rPr>
        <w:t xml:space="preserve"> </w:t>
      </w:r>
      <w:r>
        <w:t>must</w:t>
      </w:r>
      <w:r>
        <w:rPr>
          <w:spacing w:val="-2"/>
        </w:rPr>
        <w:t xml:space="preserve"> </w:t>
      </w:r>
      <w:r>
        <w:t>occasionally</w:t>
      </w:r>
      <w:r>
        <w:rPr>
          <w:spacing w:val="-2"/>
        </w:rPr>
        <w:t xml:space="preserve"> </w:t>
      </w:r>
      <w:r>
        <w:t>push,</w:t>
      </w:r>
      <w:r>
        <w:rPr>
          <w:spacing w:val="-4"/>
        </w:rPr>
        <w:t xml:space="preserve"> </w:t>
      </w:r>
      <w:r>
        <w:t>pull,</w:t>
      </w:r>
      <w:r>
        <w:rPr>
          <w:spacing w:val="-1"/>
        </w:rPr>
        <w:t xml:space="preserve"> </w:t>
      </w:r>
      <w:r>
        <w:t>lift</w:t>
      </w:r>
      <w:r>
        <w:rPr>
          <w:spacing w:val="-2"/>
        </w:rPr>
        <w:t xml:space="preserve"> </w:t>
      </w:r>
      <w:r>
        <w:t>and/or</w:t>
      </w:r>
      <w:r>
        <w:rPr>
          <w:spacing w:val="-3"/>
        </w:rPr>
        <w:t xml:space="preserve"> </w:t>
      </w:r>
      <w:r>
        <w:t>carry</w:t>
      </w:r>
      <w:r>
        <w:rPr>
          <w:spacing w:val="-2"/>
        </w:rPr>
        <w:t xml:space="preserve"> </w:t>
      </w:r>
      <w:r>
        <w:t>up</w:t>
      </w:r>
      <w:r>
        <w:rPr>
          <w:spacing w:val="-2"/>
        </w:rPr>
        <w:t xml:space="preserve"> </w:t>
      </w:r>
      <w:r>
        <w:t>to</w:t>
      </w:r>
      <w:r>
        <w:rPr>
          <w:spacing w:val="-1"/>
        </w:rPr>
        <w:t xml:space="preserve"> </w:t>
      </w:r>
      <w:r>
        <w:t>35</w:t>
      </w:r>
      <w:r>
        <w:rPr>
          <w:spacing w:val="-4"/>
        </w:rPr>
        <w:t xml:space="preserve"> </w:t>
      </w:r>
      <w:r>
        <w:rPr>
          <w:spacing w:val="-2"/>
        </w:rPr>
        <w:t>pounds.</w:t>
      </w:r>
    </w:p>
    <w:sectPr w:rsidR="001E6529">
      <w:pgSz w:w="12240" w:h="15840"/>
      <w:pgMar w:top="1360" w:right="132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D26FB7"/>
    <w:multiLevelType w:val="hybridMultilevel"/>
    <w:tmpl w:val="11925E68"/>
    <w:lvl w:ilvl="0" w:tplc="3F7E4D04">
      <w:numFmt w:val="bullet"/>
      <w:lvlText w:val=""/>
      <w:lvlJc w:val="left"/>
      <w:pPr>
        <w:ind w:left="879" w:hanging="360"/>
      </w:pPr>
      <w:rPr>
        <w:rFonts w:ascii="Symbol" w:eastAsia="Symbol" w:hAnsi="Symbol" w:cs="Symbol" w:hint="default"/>
        <w:b w:val="0"/>
        <w:bCs w:val="0"/>
        <w:i w:val="0"/>
        <w:iCs w:val="0"/>
        <w:spacing w:val="0"/>
        <w:w w:val="100"/>
        <w:sz w:val="24"/>
        <w:szCs w:val="24"/>
        <w:lang w:val="en-US" w:eastAsia="en-US" w:bidi="ar-SA"/>
      </w:rPr>
    </w:lvl>
    <w:lvl w:ilvl="1" w:tplc="E398F21C">
      <w:numFmt w:val="bullet"/>
      <w:lvlText w:val="•"/>
      <w:lvlJc w:val="left"/>
      <w:pPr>
        <w:ind w:left="1756" w:hanging="360"/>
      </w:pPr>
      <w:rPr>
        <w:rFonts w:hint="default"/>
        <w:lang w:val="en-US" w:eastAsia="en-US" w:bidi="ar-SA"/>
      </w:rPr>
    </w:lvl>
    <w:lvl w:ilvl="2" w:tplc="C472E2CA">
      <w:numFmt w:val="bullet"/>
      <w:lvlText w:val="•"/>
      <w:lvlJc w:val="left"/>
      <w:pPr>
        <w:ind w:left="2632" w:hanging="360"/>
      </w:pPr>
      <w:rPr>
        <w:rFonts w:hint="default"/>
        <w:lang w:val="en-US" w:eastAsia="en-US" w:bidi="ar-SA"/>
      </w:rPr>
    </w:lvl>
    <w:lvl w:ilvl="3" w:tplc="16B22C3A">
      <w:numFmt w:val="bullet"/>
      <w:lvlText w:val="•"/>
      <w:lvlJc w:val="left"/>
      <w:pPr>
        <w:ind w:left="3508" w:hanging="360"/>
      </w:pPr>
      <w:rPr>
        <w:rFonts w:hint="default"/>
        <w:lang w:val="en-US" w:eastAsia="en-US" w:bidi="ar-SA"/>
      </w:rPr>
    </w:lvl>
    <w:lvl w:ilvl="4" w:tplc="20E0A79C">
      <w:numFmt w:val="bullet"/>
      <w:lvlText w:val="•"/>
      <w:lvlJc w:val="left"/>
      <w:pPr>
        <w:ind w:left="4384" w:hanging="360"/>
      </w:pPr>
      <w:rPr>
        <w:rFonts w:hint="default"/>
        <w:lang w:val="en-US" w:eastAsia="en-US" w:bidi="ar-SA"/>
      </w:rPr>
    </w:lvl>
    <w:lvl w:ilvl="5" w:tplc="8598A5E6">
      <w:numFmt w:val="bullet"/>
      <w:lvlText w:val="•"/>
      <w:lvlJc w:val="left"/>
      <w:pPr>
        <w:ind w:left="5260" w:hanging="360"/>
      </w:pPr>
      <w:rPr>
        <w:rFonts w:hint="default"/>
        <w:lang w:val="en-US" w:eastAsia="en-US" w:bidi="ar-SA"/>
      </w:rPr>
    </w:lvl>
    <w:lvl w:ilvl="6" w:tplc="D0B2EBF2">
      <w:numFmt w:val="bullet"/>
      <w:lvlText w:val="•"/>
      <w:lvlJc w:val="left"/>
      <w:pPr>
        <w:ind w:left="6136" w:hanging="360"/>
      </w:pPr>
      <w:rPr>
        <w:rFonts w:hint="default"/>
        <w:lang w:val="en-US" w:eastAsia="en-US" w:bidi="ar-SA"/>
      </w:rPr>
    </w:lvl>
    <w:lvl w:ilvl="7" w:tplc="26A4A744">
      <w:numFmt w:val="bullet"/>
      <w:lvlText w:val="•"/>
      <w:lvlJc w:val="left"/>
      <w:pPr>
        <w:ind w:left="7012" w:hanging="360"/>
      </w:pPr>
      <w:rPr>
        <w:rFonts w:hint="default"/>
        <w:lang w:val="en-US" w:eastAsia="en-US" w:bidi="ar-SA"/>
      </w:rPr>
    </w:lvl>
    <w:lvl w:ilvl="8" w:tplc="9034BD10">
      <w:numFmt w:val="bullet"/>
      <w:lvlText w:val="•"/>
      <w:lvlJc w:val="left"/>
      <w:pPr>
        <w:ind w:left="7888" w:hanging="360"/>
      </w:pPr>
      <w:rPr>
        <w:rFonts w:hint="default"/>
        <w:lang w:val="en-US" w:eastAsia="en-US" w:bidi="ar-SA"/>
      </w:rPr>
    </w:lvl>
  </w:abstractNum>
  <w:num w:numId="1" w16cid:durableId="1508447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529"/>
    <w:rsid w:val="000B56B9"/>
    <w:rsid w:val="001616F9"/>
    <w:rsid w:val="001E6529"/>
    <w:rsid w:val="002A328D"/>
    <w:rsid w:val="002E3D92"/>
    <w:rsid w:val="003450B6"/>
    <w:rsid w:val="004D4D65"/>
    <w:rsid w:val="004E18EE"/>
    <w:rsid w:val="00783794"/>
    <w:rsid w:val="00794844"/>
    <w:rsid w:val="007B06EA"/>
    <w:rsid w:val="008650E8"/>
    <w:rsid w:val="008C0E88"/>
    <w:rsid w:val="009646A5"/>
    <w:rsid w:val="00C10B57"/>
    <w:rsid w:val="00D42735"/>
    <w:rsid w:val="00DB7C74"/>
    <w:rsid w:val="00E5660B"/>
    <w:rsid w:val="00F8706C"/>
    <w:rsid w:val="00F90AD4"/>
    <w:rsid w:val="00FC6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AEBE"/>
  <w15:docId w15:val="{642E7252-8A20-4466-A84A-D90AAC7F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rPr>
      <w:sz w:val="24"/>
      <w:szCs w:val="24"/>
    </w:rPr>
  </w:style>
  <w:style w:type="paragraph" w:styleId="ListParagraph">
    <w:name w:val="List Paragraph"/>
    <w:basedOn w:val="Normal"/>
    <w:uiPriority w:val="1"/>
    <w:qFormat/>
    <w:pPr>
      <w:ind w:left="899" w:hanging="360"/>
    </w:pPr>
  </w:style>
  <w:style w:type="paragraph" w:customStyle="1" w:styleId="TableParagraph">
    <w:name w:val="Table Paragraph"/>
    <w:basedOn w:val="Normal"/>
    <w:uiPriority w:val="1"/>
    <w:qFormat/>
    <w:pPr>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CB90AB16EA9945BD11A9FEAC99184F" ma:contentTypeVersion="16" ma:contentTypeDescription="Create a new document." ma:contentTypeScope="" ma:versionID="5d91ee8a4482492adf73be7dfae7ef58">
  <xsd:schema xmlns:xsd="http://www.w3.org/2001/XMLSchema" xmlns:xs="http://www.w3.org/2001/XMLSchema" xmlns:p="http://schemas.microsoft.com/office/2006/metadata/properties" xmlns:ns2="bf1d8032-c2bb-4e8d-9b98-b25cb68d3c18" xmlns:ns3="a28d0fb8-0ffa-472b-8a4b-a61255f77e14" targetNamespace="http://schemas.microsoft.com/office/2006/metadata/properties" ma:root="true" ma:fieldsID="5713510c9248db47a6594d6cc1008712" ns2:_="" ns3:_="">
    <xsd:import namespace="bf1d8032-c2bb-4e8d-9b98-b25cb68d3c18"/>
    <xsd:import namespace="a28d0fb8-0ffa-472b-8a4b-a61255f77e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d8032-c2bb-4e8d-9b98-b25cb68d3c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c5e1942-b722-4366-a55e-594a73a6d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d0fb8-0ffa-472b-8a4b-a61255f77e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fb3b743-2960-4b56-8b40-b9c64e5bd7e2}" ma:internalName="TaxCatchAll" ma:showField="CatchAllData" ma:web="a28d0fb8-0ffa-472b-8a4b-a61255f77e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1d8032-c2bb-4e8d-9b98-b25cb68d3c18">
      <Terms xmlns="http://schemas.microsoft.com/office/infopath/2007/PartnerControls"/>
    </lcf76f155ced4ddcb4097134ff3c332f>
    <TaxCatchAll xmlns="a28d0fb8-0ffa-472b-8a4b-a61255f77e14" xsi:nil="true"/>
  </documentManagement>
</p:properties>
</file>

<file path=customXml/itemProps1.xml><?xml version="1.0" encoding="utf-8"?>
<ds:datastoreItem xmlns:ds="http://schemas.openxmlformats.org/officeDocument/2006/customXml" ds:itemID="{15E82690-4F3A-4472-8B16-5549FB4CEEDF}">
  <ds:schemaRefs>
    <ds:schemaRef ds:uri="http://schemas.microsoft.com/sharepoint/v3/contenttype/forms"/>
  </ds:schemaRefs>
</ds:datastoreItem>
</file>

<file path=customXml/itemProps2.xml><?xml version="1.0" encoding="utf-8"?>
<ds:datastoreItem xmlns:ds="http://schemas.openxmlformats.org/officeDocument/2006/customXml" ds:itemID="{83793716-843A-44BE-9FB5-E145CA787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d8032-c2bb-4e8d-9b98-b25cb68d3c18"/>
    <ds:schemaRef ds:uri="a28d0fb8-0ffa-472b-8a4b-a61255f77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5487F2-0E52-46B6-B1FB-7EB7F39D3278}">
  <ds:schemaRefs>
    <ds:schemaRef ds:uri="http://schemas.microsoft.com/office/2006/metadata/properties"/>
    <ds:schemaRef ds:uri="http://schemas.microsoft.com/office/infopath/2007/PartnerControls"/>
    <ds:schemaRef ds:uri="bf1d8032-c2bb-4e8d-9b98-b25cb68d3c18"/>
    <ds:schemaRef ds:uri="a28d0fb8-0ffa-472b-8a4b-a61255f77e14"/>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920</Words>
  <Characters>5246</Characters>
  <Application>Microsoft Office Word</Application>
  <DocSecurity>0</DocSecurity>
  <Lines>43</Lines>
  <Paragraphs>12</Paragraphs>
  <ScaleCrop>false</ScaleCrop>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Ross</dc:creator>
  <dc:description/>
  <cp:lastModifiedBy>Jason Laumer</cp:lastModifiedBy>
  <cp:revision>18</cp:revision>
  <dcterms:created xsi:type="dcterms:W3CDTF">2025-04-16T13:27:00Z</dcterms:created>
  <dcterms:modified xsi:type="dcterms:W3CDTF">2025-04-17T19:22:00Z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0x0101008FCB90AB16EA9945BD11A9FEAC99184F</vt:lpwstr>
  </property>
  <property fmtid="{D5CDD505-2E9C-101B-9397-08002B2CF9AE}" pid="3" name="Created">
    <vt:filetime>2024-07-17T00:00:00Z</vt:filetime>
  </property>
  <property fmtid="{D5CDD505-2E9C-101B-9397-08002B2CF9AE}" pid="4" name="Creator">
    <vt:lpwstr>Acrobat PDFMaker 24 for Word</vt:lpwstr>
  </property>
  <property fmtid="{D5CDD505-2E9C-101B-9397-08002B2CF9AE}" pid="5" name="LastSaved">
    <vt:filetime>2025-04-16T00:00:00Z</vt:filetime>
  </property>
  <property fmtid="{D5CDD505-2E9C-101B-9397-08002B2CF9AE}" pid="6" name="MediaServiceImageTags">
    <vt:lpwstr/>
  </property>
  <property fmtid="{D5CDD505-2E9C-101B-9397-08002B2CF9AE}" pid="7" name="Producer">
    <vt:lpwstr>Adobe PDF Library 24.2.159</vt:lpwstr>
  </property>
  <property fmtid="{D5CDD505-2E9C-101B-9397-08002B2CF9AE}" pid="8" name="SourceModified">
    <vt:lpwstr/>
  </property>
</Properties>
</file>