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AF" w:rsidRDefault="00DF5332">
      <w:bookmarkStart w:id="0" w:name="_GoBack"/>
      <w:bookmarkEnd w:id="0"/>
      <w:r>
        <w:t>Black History Month</w:t>
      </w:r>
    </w:p>
    <w:p w:rsidR="00DF5332" w:rsidRDefault="00DF5332">
      <w:r>
        <w:t>Whereas, Black History Month affords special opportunity to become more knowledgeable about black heritage, and to honor the many black leaders who have contributed to the progress of our nation; and</w:t>
      </w:r>
    </w:p>
    <w:p w:rsidR="00DF5332" w:rsidRDefault="00DF5332"/>
    <w:p w:rsidR="00DF5332" w:rsidRDefault="00DF5332">
      <w:r>
        <w:t>Whereas, such knowledge can strengthen the insight of all our citizens regarding the issues of human rights, the great strides that have been made in the crusade to eliminate the barriers of equality for minority groups, and the continuing struggle against racial discrimination and poverty;</w:t>
      </w:r>
    </w:p>
    <w:p w:rsidR="00DF5332" w:rsidRDefault="00DF5332">
      <w:r>
        <w:t>Now therefore….we urge our residents to join together in making this period of rededication to the principles of justice and equality for all people.</w:t>
      </w:r>
    </w:p>
    <w:sectPr w:rsidR="00DF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32"/>
    <w:rsid w:val="006B5FAF"/>
    <w:rsid w:val="008A1004"/>
    <w:rsid w:val="00DF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25A39-C1EF-4DCC-925F-98AA100B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Winkle</dc:creator>
  <cp:keywords/>
  <dc:description/>
  <cp:lastModifiedBy>Burke, Alexandra</cp:lastModifiedBy>
  <cp:revision>2</cp:revision>
  <dcterms:created xsi:type="dcterms:W3CDTF">2016-02-11T14:58:00Z</dcterms:created>
  <dcterms:modified xsi:type="dcterms:W3CDTF">2016-02-11T15:10:00Z</dcterms:modified>
</cp:coreProperties>
</file>